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1A" w:rsidRPr="00F232E1" w:rsidRDefault="00E45F1A" w:rsidP="00532CFB">
      <w:pPr>
        <w:tabs>
          <w:tab w:val="left" w:pos="8789"/>
        </w:tabs>
        <w:jc w:val="center"/>
        <w:rPr>
          <w:sz w:val="28"/>
          <w:szCs w:val="28"/>
        </w:rPr>
      </w:pPr>
      <w:r w:rsidRPr="00F232E1">
        <w:rPr>
          <w:sz w:val="28"/>
          <w:szCs w:val="28"/>
        </w:rPr>
        <w:t>РОССИЙСКАЯ ФЕДЕРАЦИЯ</w:t>
      </w:r>
    </w:p>
    <w:p w:rsidR="00E45F1A" w:rsidRPr="00F232E1" w:rsidRDefault="00E45F1A" w:rsidP="00E45F1A">
      <w:pPr>
        <w:jc w:val="center"/>
        <w:rPr>
          <w:sz w:val="28"/>
          <w:szCs w:val="28"/>
        </w:rPr>
      </w:pPr>
    </w:p>
    <w:p w:rsidR="00E45F1A" w:rsidRPr="00F232E1" w:rsidRDefault="00E45F1A" w:rsidP="00E45F1A">
      <w:pPr>
        <w:jc w:val="center"/>
        <w:rPr>
          <w:sz w:val="28"/>
          <w:szCs w:val="28"/>
        </w:rPr>
      </w:pPr>
      <w:r w:rsidRPr="00F232E1">
        <w:rPr>
          <w:sz w:val="28"/>
          <w:szCs w:val="28"/>
        </w:rPr>
        <w:t>АДМИНИСТРАЦИЯ РАБОЧЕГО ПОСЕЛКА</w:t>
      </w:r>
    </w:p>
    <w:p w:rsidR="00E45F1A" w:rsidRPr="00F232E1" w:rsidRDefault="00E45F1A" w:rsidP="00E45F1A">
      <w:pPr>
        <w:jc w:val="center"/>
        <w:rPr>
          <w:sz w:val="28"/>
          <w:szCs w:val="28"/>
        </w:rPr>
      </w:pPr>
      <w:r w:rsidRPr="00F232E1">
        <w:rPr>
          <w:sz w:val="28"/>
          <w:szCs w:val="28"/>
        </w:rPr>
        <w:t>(ПОСЕЛКА ГОРОДСКОГО ТИПА) ЕРОФЕЙ ПАВЛОВИЧ</w:t>
      </w:r>
      <w:r w:rsidRPr="00F232E1">
        <w:rPr>
          <w:sz w:val="28"/>
          <w:szCs w:val="28"/>
        </w:rPr>
        <w:br/>
        <w:t>АМУРСКАЯ ОБЛАСТЬ СКОВОРОДИНСКИЙ РАЙОН</w:t>
      </w:r>
    </w:p>
    <w:p w:rsidR="00E45F1A" w:rsidRPr="00F232E1" w:rsidRDefault="00E45F1A" w:rsidP="00E45F1A">
      <w:pPr>
        <w:jc w:val="center"/>
        <w:rPr>
          <w:sz w:val="28"/>
          <w:szCs w:val="28"/>
        </w:rPr>
      </w:pPr>
    </w:p>
    <w:p w:rsidR="00E45F1A" w:rsidRPr="00F232E1" w:rsidRDefault="00E45F1A" w:rsidP="00E45F1A">
      <w:pPr>
        <w:jc w:val="center"/>
        <w:rPr>
          <w:sz w:val="28"/>
          <w:szCs w:val="28"/>
        </w:rPr>
      </w:pPr>
    </w:p>
    <w:p w:rsidR="00E45F1A" w:rsidRDefault="00E45F1A" w:rsidP="00E45F1A">
      <w:pPr>
        <w:jc w:val="center"/>
        <w:rPr>
          <w:sz w:val="28"/>
          <w:szCs w:val="28"/>
        </w:rPr>
      </w:pPr>
      <w:proofErr w:type="gramStart"/>
      <w:r w:rsidRPr="00F232E1">
        <w:rPr>
          <w:sz w:val="28"/>
          <w:szCs w:val="28"/>
        </w:rPr>
        <w:t>П</w:t>
      </w:r>
      <w:proofErr w:type="gramEnd"/>
      <w:r w:rsidRPr="00F232E1">
        <w:rPr>
          <w:sz w:val="28"/>
          <w:szCs w:val="28"/>
        </w:rPr>
        <w:t xml:space="preserve"> О С Т А Н О В Л Е Н И Е</w:t>
      </w:r>
    </w:p>
    <w:p w:rsidR="00602E0F" w:rsidRDefault="00602E0F" w:rsidP="00E45F1A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602E0F" w:rsidRPr="00602E0F" w:rsidRDefault="00602E0F" w:rsidP="00602E0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2016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№ 124</w:t>
      </w:r>
    </w:p>
    <w:p w:rsidR="00E45F1A" w:rsidRDefault="00E45F1A" w:rsidP="00E45F1A">
      <w:pPr>
        <w:jc w:val="center"/>
        <w:rPr>
          <w:sz w:val="28"/>
          <w:szCs w:val="28"/>
        </w:rPr>
      </w:pPr>
      <w:proofErr w:type="spellStart"/>
      <w:r w:rsidRPr="00F232E1">
        <w:rPr>
          <w:sz w:val="28"/>
          <w:szCs w:val="28"/>
        </w:rPr>
        <w:t>пгт</w:t>
      </w:r>
      <w:proofErr w:type="spellEnd"/>
      <w:r w:rsidRPr="00F232E1">
        <w:rPr>
          <w:sz w:val="28"/>
          <w:szCs w:val="28"/>
        </w:rPr>
        <w:t xml:space="preserve"> Ерофей Павлович</w:t>
      </w:r>
    </w:p>
    <w:p w:rsidR="00602E0F" w:rsidRPr="00F232E1" w:rsidRDefault="00602E0F" w:rsidP="00E45F1A">
      <w:pPr>
        <w:jc w:val="center"/>
        <w:rPr>
          <w:sz w:val="28"/>
          <w:szCs w:val="28"/>
        </w:rPr>
      </w:pPr>
    </w:p>
    <w:p w:rsidR="00602E0F" w:rsidRPr="00602E0F" w:rsidRDefault="00602E0F" w:rsidP="00602E0F">
      <w:pPr>
        <w:jc w:val="center"/>
        <w:rPr>
          <w:rFonts w:eastAsia="Calibri"/>
          <w:sz w:val="28"/>
          <w:szCs w:val="28"/>
          <w:lang w:eastAsia="en-US"/>
        </w:rPr>
      </w:pPr>
      <w:r w:rsidRPr="00602E0F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</w:t>
      </w:r>
    </w:p>
    <w:p w:rsidR="00602E0F" w:rsidRPr="00602E0F" w:rsidRDefault="00602E0F" w:rsidP="00602E0F">
      <w:pPr>
        <w:jc w:val="center"/>
        <w:rPr>
          <w:rFonts w:eastAsia="Calibri"/>
          <w:sz w:val="28"/>
          <w:szCs w:val="28"/>
          <w:lang w:eastAsia="en-US"/>
        </w:rPr>
      </w:pPr>
      <w:r w:rsidRPr="00602E0F">
        <w:rPr>
          <w:rFonts w:eastAsia="Calibri"/>
          <w:sz w:val="28"/>
          <w:szCs w:val="28"/>
          <w:lang w:eastAsia="en-US"/>
        </w:rPr>
        <w:t>бюджетного прогноза муниципального образования рабочий поселок (</w:t>
      </w:r>
      <w:proofErr w:type="spellStart"/>
      <w:r w:rsidRPr="00602E0F">
        <w:rPr>
          <w:rFonts w:eastAsia="Calibri"/>
          <w:sz w:val="28"/>
          <w:szCs w:val="28"/>
          <w:lang w:eastAsia="en-US"/>
        </w:rPr>
        <w:t>пгт</w:t>
      </w:r>
      <w:proofErr w:type="spellEnd"/>
      <w:r w:rsidRPr="00602E0F">
        <w:rPr>
          <w:rFonts w:eastAsia="Calibri"/>
          <w:sz w:val="28"/>
          <w:szCs w:val="28"/>
          <w:lang w:eastAsia="en-US"/>
        </w:rPr>
        <w:t>) Ерофей Павлович на долгосрочный период</w:t>
      </w:r>
    </w:p>
    <w:p w:rsidR="00602E0F" w:rsidRDefault="00602E0F" w:rsidP="00602E0F">
      <w:pPr>
        <w:jc w:val="both"/>
        <w:rPr>
          <w:rFonts w:eastAsia="Calibri"/>
          <w:sz w:val="28"/>
          <w:szCs w:val="28"/>
          <w:lang w:eastAsia="en-US"/>
        </w:rPr>
      </w:pPr>
    </w:p>
    <w:p w:rsidR="00602E0F" w:rsidRDefault="00602E0F" w:rsidP="00602E0F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>Решением поселкового Совета народных депутатов от 28.10.2016 г. № 79 «</w:t>
      </w:r>
      <w:r>
        <w:rPr>
          <w:bCs/>
          <w:sz w:val="28"/>
          <w:szCs w:val="28"/>
        </w:rPr>
        <w:t>О бюджетном процессе в муниципальном образовании рабочий поселок (поселок городского типа) Ерофей Павлович</w:t>
      </w:r>
      <w:r>
        <w:rPr>
          <w:sz w:val="28"/>
          <w:szCs w:val="28"/>
        </w:rPr>
        <w:t>»</w:t>
      </w:r>
    </w:p>
    <w:p w:rsidR="00602E0F" w:rsidRPr="00602E0F" w:rsidRDefault="00602E0F" w:rsidP="00602E0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ПОСТАНОВЛЯЕТ</w:t>
      </w:r>
      <w:r w:rsidRPr="00602E0F">
        <w:rPr>
          <w:sz w:val="28"/>
          <w:szCs w:val="28"/>
        </w:rPr>
        <w:t>:</w:t>
      </w:r>
    </w:p>
    <w:p w:rsidR="00602E0F" w:rsidRDefault="00602E0F" w:rsidP="00602E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E0F" w:rsidRDefault="00602E0F" w:rsidP="00602E0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hyperlink r:id="rId6" w:anchor="P35" w:history="1">
        <w:r w:rsidRPr="00602E0F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разработки и утверждения бюджетного прогноза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Ерофей Павлович на долгосрочный период (прилагается).</w:t>
      </w:r>
    </w:p>
    <w:p w:rsidR="00602E0F" w:rsidRDefault="00602E0F" w:rsidP="00602E0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данного постановления возложить на начальника финансового отдела </w:t>
      </w:r>
      <w:proofErr w:type="spellStart"/>
      <w:r>
        <w:rPr>
          <w:rFonts w:eastAsia="Calibri"/>
          <w:sz w:val="28"/>
          <w:szCs w:val="28"/>
          <w:lang w:eastAsia="en-US"/>
        </w:rPr>
        <w:t>М.В.Гросу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ведущего специалиста по бюджетному планированию </w:t>
      </w:r>
      <w:proofErr w:type="spellStart"/>
      <w:r>
        <w:rPr>
          <w:rFonts w:eastAsia="Calibri"/>
          <w:sz w:val="28"/>
          <w:szCs w:val="28"/>
          <w:lang w:eastAsia="en-US"/>
        </w:rPr>
        <w:t>В.А.Токареву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602E0F" w:rsidRDefault="00602E0F" w:rsidP="00602E0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4. Настоящее п</w:t>
      </w:r>
      <w:r>
        <w:rPr>
          <w:sz w:val="28"/>
          <w:szCs w:val="28"/>
        </w:rPr>
        <w:t>остановление вступает в силу с момента его подписания.</w:t>
      </w:r>
    </w:p>
    <w:p w:rsidR="00602E0F" w:rsidRDefault="00602E0F" w:rsidP="00602E0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E0F" w:rsidRDefault="00602E0F" w:rsidP="00602E0F">
      <w:pPr>
        <w:jc w:val="both"/>
        <w:rPr>
          <w:rFonts w:eastAsia="Calibri"/>
          <w:sz w:val="28"/>
          <w:szCs w:val="28"/>
          <w:lang w:eastAsia="en-US"/>
        </w:rPr>
      </w:pPr>
    </w:p>
    <w:p w:rsidR="00602E0F" w:rsidRDefault="00602E0F" w:rsidP="00602E0F">
      <w:pPr>
        <w:jc w:val="both"/>
        <w:rPr>
          <w:rFonts w:eastAsia="Calibri"/>
          <w:sz w:val="28"/>
          <w:szCs w:val="28"/>
          <w:lang w:eastAsia="en-US"/>
        </w:rPr>
      </w:pPr>
    </w:p>
    <w:p w:rsidR="00602E0F" w:rsidRDefault="00602E0F" w:rsidP="00602E0F">
      <w:pPr>
        <w:jc w:val="both"/>
        <w:rPr>
          <w:rFonts w:eastAsia="Calibri"/>
          <w:sz w:val="28"/>
          <w:szCs w:val="28"/>
          <w:lang w:eastAsia="en-US"/>
        </w:rPr>
      </w:pPr>
    </w:p>
    <w:p w:rsidR="00602E0F" w:rsidRDefault="00602E0F" w:rsidP="00602E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рабочего поселка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А.Г.Соломкин</w:t>
      </w:r>
      <w:proofErr w:type="spellEnd"/>
    </w:p>
    <w:p w:rsidR="00602E0F" w:rsidRDefault="00602E0F" w:rsidP="00602E0F">
      <w:pPr>
        <w:rPr>
          <w:sz w:val="28"/>
          <w:szCs w:val="28"/>
        </w:rPr>
        <w:sectPr w:rsidR="00602E0F">
          <w:pgSz w:w="11906" w:h="16838"/>
          <w:pgMar w:top="1418" w:right="851" w:bottom="1134" w:left="1701" w:header="709" w:footer="709" w:gutter="0"/>
          <w:cols w:space="720"/>
        </w:sectPr>
      </w:pPr>
    </w:p>
    <w:p w:rsidR="00602E0F" w:rsidRDefault="00602E0F" w:rsidP="00602E0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02E0F" w:rsidRDefault="00602E0F" w:rsidP="00602E0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02E0F" w:rsidRDefault="00602E0F" w:rsidP="00602E0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02E0F" w:rsidRDefault="00602E0F" w:rsidP="00602E0F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рофей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Павлович</w:t>
      </w:r>
    </w:p>
    <w:p w:rsidR="00602E0F" w:rsidRDefault="00602E0F" w:rsidP="00602E0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07.11.2016 № 124</w:t>
      </w:r>
    </w:p>
    <w:p w:rsidR="00602E0F" w:rsidRDefault="00602E0F" w:rsidP="00602E0F">
      <w:pPr>
        <w:autoSpaceDE w:val="0"/>
        <w:autoSpaceDN w:val="0"/>
        <w:adjustRightInd w:val="0"/>
        <w:jc w:val="center"/>
        <w:outlineLvl w:val="1"/>
      </w:pPr>
    </w:p>
    <w:p w:rsidR="00602E0F" w:rsidRDefault="00602E0F" w:rsidP="00602E0F">
      <w:pPr>
        <w:autoSpaceDE w:val="0"/>
        <w:autoSpaceDN w:val="0"/>
        <w:adjustRightInd w:val="0"/>
        <w:jc w:val="center"/>
        <w:outlineLvl w:val="1"/>
      </w:pPr>
    </w:p>
    <w:p w:rsidR="00602E0F" w:rsidRDefault="00602E0F" w:rsidP="00602E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602E0F" w:rsidRDefault="00602E0F" w:rsidP="00602E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разработки и утверждения бюджетного прогноза</w:t>
      </w:r>
    </w:p>
    <w:p w:rsidR="00602E0F" w:rsidRDefault="00602E0F" w:rsidP="00602E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 рабочий поселок</w:t>
      </w:r>
    </w:p>
    <w:p w:rsidR="00602E0F" w:rsidRDefault="00602E0F" w:rsidP="00602E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(поселок городского типа) Ерофей Павлович на долгосрочный период</w:t>
      </w: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рабочий поселок (поселок городского типа) Ерофей Павлович 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бюджетным прогнозом понимается документ, содержащий прогноз основных характеристик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  <w:proofErr w:type="gramEnd"/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поселкового Совета народных депутатов  о бюджете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без продления периода его действия.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бюджетного прогноза (проекта, проекта изменений бюджетного прогноза) осуществляется администрацией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Ерофей Павлович.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Ерофей Павлович.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образования, направляется в поселковый Совет народных депутатов одновременно с проектом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рабочего поселка в срок, не превышающий двух месяцев со дня официального опубликования решения о бюджете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Бюджетный прогноз состоит из двух приложений.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Приложения к бюджетному прогнозу содержат: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anchor="P76" w:history="1">
        <w:r w:rsidRPr="00602E0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1 к настоящему Порядку);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anchor="P243" w:history="1">
        <w:r w:rsidRPr="00602E0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</w:t>
      </w:r>
      <w:r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2 к настоящему Порядку).</w:t>
      </w:r>
    </w:p>
    <w:p w:rsidR="00602E0F" w:rsidRDefault="00602E0F" w:rsidP="00602E0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r:id="rId9" w:anchor="P76" w:history="1">
        <w:r w:rsidRPr="00602E0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60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Порядку, при необходимости может быть дополнена иными показателями, характеризующими параметры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рабочий поселок (поселок городского типа) Ерофей Павлович.</w:t>
      </w:r>
    </w:p>
    <w:p w:rsidR="00602E0F" w:rsidRDefault="00602E0F" w:rsidP="00602E0F">
      <w:pPr>
        <w:rPr>
          <w:rFonts w:ascii="Calibri" w:hAnsi="Calibri" w:cs="Calibri"/>
          <w:sz w:val="28"/>
          <w:szCs w:val="28"/>
        </w:rPr>
        <w:sectPr w:rsidR="00602E0F">
          <w:pgSz w:w="11906" w:h="16838"/>
          <w:pgMar w:top="1134" w:right="850" w:bottom="1134" w:left="1701" w:header="708" w:footer="708" w:gutter="0"/>
          <w:cols w:space="720"/>
        </w:sectPr>
      </w:pP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602E0F" w:rsidRDefault="00602E0F" w:rsidP="00602E0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602E0F" w:rsidRDefault="00602E0F" w:rsidP="00602E0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рабочий поселок (поселок городского типа) Ерофей Павлович</w:t>
      </w: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Прогноз основных характеристик</w:t>
      </w: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рабочий поселок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Ерофей Павлович</w:t>
      </w:r>
    </w:p>
    <w:p w:rsidR="00602E0F" w:rsidRDefault="00602E0F" w:rsidP="00602E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2504"/>
        <w:gridCol w:w="1133"/>
        <w:gridCol w:w="1275"/>
        <w:gridCol w:w="1133"/>
        <w:gridCol w:w="1133"/>
        <w:gridCol w:w="1133"/>
        <w:gridCol w:w="1133"/>
      </w:tblGrid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к общему годовому объему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без учета объема безвозмездных поступлений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E0F" w:rsidTr="00602E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602E0F" w:rsidRDefault="00602E0F" w:rsidP="00602E0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602E0F" w:rsidRDefault="00602E0F" w:rsidP="00602E0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рабочий поселок (поселок городского типа) Ерофей Павлович</w:t>
      </w: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3"/>
      <w:bookmarkEnd w:id="2"/>
      <w:r>
        <w:rPr>
          <w:rFonts w:ascii="Times New Roman" w:hAnsi="Times New Roman" w:cs="Times New Roman"/>
          <w:sz w:val="28"/>
          <w:szCs w:val="28"/>
        </w:rPr>
        <w:t>Показатели финансового обеспечения</w:t>
      </w:r>
    </w:p>
    <w:p w:rsidR="00602E0F" w:rsidRDefault="00602E0F" w:rsidP="00602E0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602E0F" w:rsidRDefault="00602E0F" w:rsidP="00602E0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рабочий поселок (поселок городского типа) Ерофей Павлович</w:t>
      </w:r>
    </w:p>
    <w:p w:rsidR="00602E0F" w:rsidRDefault="00602E0F" w:rsidP="00602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602E0F" w:rsidRDefault="00602E0F" w:rsidP="00602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2379"/>
        <w:gridCol w:w="1303"/>
        <w:gridCol w:w="1416"/>
        <w:gridCol w:w="1416"/>
        <w:gridCol w:w="1032"/>
        <w:gridCol w:w="849"/>
        <w:gridCol w:w="992"/>
      </w:tblGrid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(n) </w:t>
            </w:r>
            <w:hyperlink r:id="rId10" w:anchor="P322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(n) </w:t>
            </w:r>
            <w:hyperlink r:id="rId11" w:anchor="P322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hyperlink r:id="rId12" w:anchor="P3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hyperlink r:id="rId13" w:anchor="P3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0F" w:rsidTr="00602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F" w:rsidRDefault="00602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F" w:rsidRDefault="00602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E0F" w:rsidRDefault="00602E0F" w:rsidP="00602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1"/>
      <w:bookmarkEnd w:id="3"/>
      <w:r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02E0F" w:rsidRDefault="00602E0F" w:rsidP="0060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2"/>
      <w:bookmarkEnd w:id="4"/>
      <w:r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01550B" w:rsidRDefault="0001550B" w:rsidP="00602E0F">
      <w:pPr>
        <w:pStyle w:val="a5"/>
        <w:jc w:val="center"/>
        <w:rPr>
          <w:color w:val="000000"/>
          <w:sz w:val="28"/>
          <w:szCs w:val="28"/>
        </w:rPr>
      </w:pPr>
    </w:p>
    <w:sectPr w:rsidR="0001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F641F"/>
    <w:multiLevelType w:val="hybridMultilevel"/>
    <w:tmpl w:val="9ACE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3"/>
    <w:rsid w:val="0001550B"/>
    <w:rsid w:val="000F6E73"/>
    <w:rsid w:val="001204D6"/>
    <w:rsid w:val="002409D2"/>
    <w:rsid w:val="00257828"/>
    <w:rsid w:val="00271272"/>
    <w:rsid w:val="002B6CAE"/>
    <w:rsid w:val="002F714C"/>
    <w:rsid w:val="00532CFB"/>
    <w:rsid w:val="00602E0F"/>
    <w:rsid w:val="0062384D"/>
    <w:rsid w:val="006844A8"/>
    <w:rsid w:val="008F5FC7"/>
    <w:rsid w:val="00A43295"/>
    <w:rsid w:val="00C45756"/>
    <w:rsid w:val="00C8320E"/>
    <w:rsid w:val="00E45F1A"/>
    <w:rsid w:val="00EF7533"/>
    <w:rsid w:val="00F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6E73"/>
    <w:pPr>
      <w:keepNext/>
      <w:tabs>
        <w:tab w:val="num" w:pos="36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E73"/>
    <w:pPr>
      <w:keepNext/>
      <w:tabs>
        <w:tab w:val="num" w:pos="360"/>
      </w:tabs>
      <w:suppressAutoHyphens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6E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F6E7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0F6E73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F6E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56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66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78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828"/>
    <w:rPr>
      <w:b/>
      <w:bCs/>
    </w:rPr>
  </w:style>
  <w:style w:type="paragraph" w:customStyle="1" w:styleId="ConsPlusNormal">
    <w:name w:val="ConsPlusNormal"/>
    <w:rsid w:val="0025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02E0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602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2E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6E73"/>
    <w:pPr>
      <w:keepNext/>
      <w:tabs>
        <w:tab w:val="num" w:pos="36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E73"/>
    <w:pPr>
      <w:keepNext/>
      <w:tabs>
        <w:tab w:val="num" w:pos="360"/>
      </w:tabs>
      <w:suppressAutoHyphens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6E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F6E7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0F6E73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F6E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56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66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78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828"/>
    <w:rPr>
      <w:b/>
      <w:bCs/>
    </w:rPr>
  </w:style>
  <w:style w:type="paragraph" w:customStyle="1" w:styleId="ConsPlusNormal">
    <w:name w:val="ConsPlusNormal"/>
    <w:rsid w:val="0025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02E0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602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2E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13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12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11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73;&#1102;&#1076;&#1078;&#1077;&#1090;%202017%20&#1087;&#1088;&#1086;&#1077;&#1082;&#1090;\&#1073;&#1102;&#1076;&#1078;&#1077;&#1090;&#1085;&#1099;&#1081;%20&#1087;&#1088;&#1086;&#1075;&#1085;&#1086;&#1079;%20&#1095;&#1077;&#1073;&#1086;&#1082;&#1089;&#1072;&#1088;&#1099;\117-ot-19.05.2016-byudzhetnyy-prognoz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2016-11-07T06:57:00Z</cp:lastPrinted>
  <dcterms:created xsi:type="dcterms:W3CDTF">2015-10-13T04:43:00Z</dcterms:created>
  <dcterms:modified xsi:type="dcterms:W3CDTF">2016-11-07T07:00:00Z</dcterms:modified>
</cp:coreProperties>
</file>